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ANEXO No. 19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PARA ACREDITACIÓN DE MIPYMES PERSONA JURÍDICA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1.</w:t>
      </w:r>
    </w:p>
    <w:p w:rsidR="00000000" w:rsidDel="00000000" w:rsidP="00000000" w:rsidRDefault="00000000" w:rsidRPr="00000000" w14:paraId="00000005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nos encontramos dentro l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os rangos de clasificación empresarial establecidos de conformidad con la Ley 590 de 2000 y el Decreto 1074 de 2015, o las normas que lo modifiquen, sustituyan o complementen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así: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MICROEMPRESA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PEQUEÑA EMPRESA 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MEDIANA EMPRESA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(MARCAR CON UNA (X) LA CLASIFICACIÒN A LA CUAL PERTENEZCA LA CUAL DEBE COINCIDIR CON EL CERTIFICADO DE EXISTENCIA Y REPRESENTACIÓN LEGAL).</w:t>
      </w:r>
    </w:p>
    <w:p w:rsidR="00000000" w:rsidDel="00000000" w:rsidP="00000000" w:rsidRDefault="00000000" w:rsidRPr="00000000" w14:paraId="0000001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</w:t>
      </w:r>
    </w:p>
    <w:p w:rsidR="00000000" w:rsidDel="00000000" w:rsidP="00000000" w:rsidRDefault="00000000" w:rsidRPr="00000000" w14:paraId="0000001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Señale la fecha de suscripción de la declaración la cual no puede ser superior a 30 días calendario previos al cierre del proceso</w:t>
      </w:r>
    </w:p>
    <w:p w:rsidR="00000000" w:rsidDel="00000000" w:rsidP="00000000" w:rsidRDefault="00000000" w:rsidRPr="00000000" w14:paraId="0000001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ANEXOS No. 19A</w:t>
      </w:r>
    </w:p>
    <w:p w:rsidR="00000000" w:rsidDel="00000000" w:rsidP="00000000" w:rsidRDefault="00000000" w:rsidRPr="00000000" w14:paraId="0000002A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2.</w:t>
      </w:r>
    </w:p>
    <w:p w:rsidR="00000000" w:rsidDel="00000000" w:rsidP="00000000" w:rsidRDefault="00000000" w:rsidRPr="00000000" w14:paraId="0000002C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PARA ACREDITACIÓN DE MIPYMES PERSONA NATURAL</w:t>
      </w:r>
    </w:p>
    <w:p w:rsidR="00000000" w:rsidDel="00000000" w:rsidP="00000000" w:rsidRDefault="00000000" w:rsidRPr="00000000" w14:paraId="0000002E">
      <w:pPr>
        <w:spacing w:line="240" w:lineRule="auto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(Nombre de quienes acreditan y contador) nos permitimos certificar bajo la gravedad de juramento que nos encontramos dentro l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os rangos de clasificación empresarial establecidos de conformidad con la Ley 590 de 2000 y el Decreto 1074 de 2015, o las normas que lo modifiquen, sustituyan o complementen </w:t>
      </w:r>
      <w:r w:rsidDel="00000000" w:rsidR="00000000" w:rsidRPr="00000000">
        <w:rPr>
          <w:sz w:val="20"/>
          <w:szCs w:val="20"/>
          <w:rtl w:val="0"/>
        </w:rPr>
        <w:t xml:space="preserve">así mismo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adjuntamos copia del registro mercantil.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MICROEMPRESA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PEQUEÑA EMPRESA 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MEDIANA EMPRESA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(MARCAR CON UNA (X) LA CLASIFICACIÒN A LA CUAL PERTENEZCA LA CUAL DEBE COINCIDIR CON EL REGISTRO MERCANTIL APORTADO).</w:t>
      </w:r>
    </w:p>
    <w:p w:rsidR="00000000" w:rsidDel="00000000" w:rsidP="00000000" w:rsidRDefault="00000000" w:rsidRPr="00000000" w14:paraId="0000003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Firmado el: DD/MM/AA</w:t>
      </w:r>
    </w:p>
    <w:p w:rsidR="00000000" w:rsidDel="00000000" w:rsidP="00000000" w:rsidRDefault="00000000" w:rsidRPr="00000000" w14:paraId="0000003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Señale la fecha de suscripción de la declaración la cual no puede ser superior a 30 días calendario previos al cierre del proceso</w:t>
      </w:r>
    </w:p>
    <w:p w:rsidR="00000000" w:rsidDel="00000000" w:rsidP="00000000" w:rsidRDefault="00000000" w:rsidRPr="00000000" w14:paraId="0000003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4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4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51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5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CP-03-2023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19</wp:posOffset>
          </wp:positionH>
          <wp:positionV relativeFrom="paragraph">
            <wp:posOffset>-176198</wp:posOffset>
          </wp:positionV>
          <wp:extent cx="1029653" cy="1029653"/>
          <wp:effectExtent b="0" l="0" r="0" t="0"/>
          <wp:wrapTopAndBottom distB="114300" distT="114300"/>
          <wp:docPr id="1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-104756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14" name="image1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F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table" w:styleId="a1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13505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IzG+gvT1RhXra76S3DNs5iC+HA==">CgMxLjA4AHIhMTBkd1pwazVoODZrc0IxTGJIbTk1ZWxqV1N0RDFQMldZ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